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59970" w14:textId="3D7E1615" w:rsidR="00BA2655" w:rsidRDefault="00CE6EB5" w:rsidP="00BA2655">
      <w:pPr>
        <w:pStyle w:val="KBHeading1-PB"/>
      </w:pPr>
      <w:r>
        <w:t>Avalara – U9</w:t>
      </w:r>
    </w:p>
    <w:p w14:paraId="1B9C35A8" w14:textId="77777777" w:rsidR="00BA2655" w:rsidRPr="006D4D96" w:rsidRDefault="00BA2655" w:rsidP="00BA2655"/>
    <w:p w14:paraId="52C32AF2" w14:textId="4623B255" w:rsidR="00BA2655" w:rsidRPr="00D434AB" w:rsidRDefault="00CE6EB5" w:rsidP="00AD33C1">
      <w:pPr>
        <w:pStyle w:val="KBHeading2-noPBTOC"/>
        <w:ind w:left="360" w:right="3780" w:firstLine="0"/>
      </w:pPr>
      <w:r>
        <w:t>Update 9 Avalara Implementation Guide</w:t>
      </w:r>
      <w:r w:rsidR="00BA2655">
        <w:tab/>
      </w:r>
      <w:r w:rsidR="00BA2655">
        <w:tab/>
      </w:r>
      <w:r w:rsidR="00BA2655">
        <w:tab/>
      </w:r>
      <w:r w:rsidR="00BA2655">
        <w:tab/>
      </w:r>
      <w:r w:rsidR="00BA2655">
        <w:tab/>
      </w:r>
    </w:p>
    <w:tbl>
      <w:tblPr>
        <w:tblW w:w="4926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1"/>
        <w:gridCol w:w="3706"/>
        <w:gridCol w:w="17"/>
        <w:gridCol w:w="2375"/>
        <w:gridCol w:w="7"/>
        <w:gridCol w:w="2384"/>
      </w:tblGrid>
      <w:tr w:rsidR="00BA2655" w:rsidRPr="005938EB" w14:paraId="009A3DA8" w14:textId="77777777" w:rsidTr="002773F0">
        <w:trPr>
          <w:cantSplit/>
          <w:tblHeader/>
        </w:trPr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7C010923" w14:textId="77777777" w:rsidR="00BA2655" w:rsidRPr="005D22B1" w:rsidRDefault="00BA2655" w:rsidP="00B94291">
            <w:pPr>
              <w:pStyle w:val="TableHeading"/>
              <w:rPr>
                <w:rFonts w:ascii="Arial" w:hAnsi="Arial" w:cs="Arial"/>
                <w:szCs w:val="16"/>
              </w:rPr>
            </w:pPr>
            <w:r w:rsidRPr="005D22B1">
              <w:rPr>
                <w:rFonts w:ascii="Arial" w:hAnsi="Arial" w:cs="Arial"/>
                <w:szCs w:val="16"/>
              </w:rPr>
              <w:t>Step #</w:t>
            </w:r>
          </w:p>
        </w:tc>
        <w:tc>
          <w:tcPr>
            <w:tcW w:w="2031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4EC88890" w14:textId="77777777" w:rsidR="00BA2655" w:rsidRPr="005D22B1" w:rsidRDefault="00BA2655" w:rsidP="00B94291">
            <w:pPr>
              <w:pStyle w:val="TableHeading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Navigation &amp; Action</w:t>
            </w:r>
          </w:p>
        </w:tc>
        <w:tc>
          <w:tcPr>
            <w:tcW w:w="1296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7E2BD819" w14:textId="77777777" w:rsidR="00BA2655" w:rsidRPr="005D22B1" w:rsidRDefault="00BA2655" w:rsidP="00B94291">
            <w:pPr>
              <w:pStyle w:val="TableHeading"/>
              <w:rPr>
                <w:rFonts w:ascii="Arial" w:hAnsi="Arial" w:cs="Arial"/>
                <w:szCs w:val="16"/>
              </w:rPr>
            </w:pPr>
            <w:r w:rsidRPr="005D22B1">
              <w:rPr>
                <w:rFonts w:ascii="Arial" w:hAnsi="Arial" w:cs="Arial"/>
                <w:szCs w:val="16"/>
              </w:rPr>
              <w:t xml:space="preserve">Additional </w:t>
            </w:r>
            <w:r>
              <w:rPr>
                <w:rFonts w:ascii="Arial" w:hAnsi="Arial" w:cs="Arial"/>
                <w:szCs w:val="16"/>
              </w:rPr>
              <w:t xml:space="preserve">Actions / Input </w:t>
            </w:r>
          </w:p>
        </w:tc>
        <w:tc>
          <w:tcPr>
            <w:tcW w:w="1297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730E2479" w14:textId="77777777" w:rsidR="00BA2655" w:rsidRPr="005D22B1" w:rsidRDefault="00BA2655" w:rsidP="00B94291">
            <w:pPr>
              <w:pStyle w:val="TableHeading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Comments / Expected</w:t>
            </w:r>
            <w:r w:rsidRPr="005D22B1">
              <w:rPr>
                <w:rFonts w:ascii="Arial" w:hAnsi="Arial" w:cs="Arial"/>
                <w:szCs w:val="16"/>
              </w:rPr>
              <w:t xml:space="preserve"> Results</w:t>
            </w:r>
          </w:p>
        </w:tc>
      </w:tr>
      <w:tr w:rsidR="00BA2655" w:rsidRPr="005938EB" w14:paraId="1B7237FD" w14:textId="77777777" w:rsidTr="002773F0">
        <w:trPr>
          <w:cantSplit/>
          <w:trHeight w:hRule="exact" w:val="60"/>
          <w:tblHeader/>
        </w:trPr>
        <w:tc>
          <w:tcPr>
            <w:tcW w:w="37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383C07B6" w14:textId="77777777" w:rsidR="00BA2655" w:rsidRPr="005938EB" w:rsidRDefault="00BA2655" w:rsidP="00B9429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03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2009500" w14:textId="77777777" w:rsidR="00BA2655" w:rsidRPr="005938EB" w:rsidRDefault="00BA2655" w:rsidP="00B9429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1B611C09" w14:textId="77777777" w:rsidR="00BA2655" w:rsidRPr="005938EB" w:rsidRDefault="00BA2655" w:rsidP="00B9429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77D42A2" w14:textId="77777777" w:rsidR="00BA2655" w:rsidRPr="005938EB" w:rsidRDefault="00BA2655" w:rsidP="00B94291">
            <w:pPr>
              <w:pStyle w:val="TableText"/>
              <w:rPr>
                <w:sz w:val="18"/>
                <w:szCs w:val="18"/>
              </w:rPr>
            </w:pPr>
          </w:p>
        </w:tc>
      </w:tr>
      <w:tr w:rsidR="00CE6EB5" w:rsidRPr="00F169EF" w14:paraId="485B65E5" w14:textId="77777777" w:rsidTr="00095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  <w:trHeight w:val="309"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DAB78F" w14:textId="46138F5D" w:rsidR="00CE6EB5" w:rsidRPr="009013DF" w:rsidRDefault="00655E3E" w:rsidP="00CE6EB5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1.00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749EE" w14:textId="77777777" w:rsidR="00CE6EB5" w:rsidRDefault="00CE6EB5" w:rsidP="00CE6EB5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►</w:t>
            </w:r>
            <w:r>
              <w:rPr>
                <w:rFonts w:asciiTheme="minorHAnsi" w:hAnsiTheme="minorHAnsi"/>
                <w:b/>
                <w:szCs w:val="16"/>
              </w:rPr>
              <w:t xml:space="preserve">Navigation </w:t>
            </w:r>
          </w:p>
          <w:p w14:paraId="3A5BFDB0" w14:textId="77777777" w:rsidR="00CE6EB5" w:rsidRDefault="00CE6EB5" w:rsidP="00CE6EB5">
            <w:pPr>
              <w:rPr>
                <w:rFonts w:asciiTheme="minorHAnsi" w:hAnsiTheme="minorHAnsi"/>
                <w:b/>
                <w:szCs w:val="16"/>
              </w:rPr>
            </w:pPr>
          </w:p>
          <w:p w14:paraId="6CC0A9D6" w14:textId="32DAB0CF" w:rsidR="00CE6EB5" w:rsidRPr="00636824" w:rsidRDefault="00CE6EB5" w:rsidP="00CE6EB5">
            <w:pPr>
              <w:rPr>
                <w:b/>
              </w:rPr>
            </w:pPr>
            <w:r>
              <w:rPr>
                <w:b/>
              </w:rPr>
              <w:t>Common Data &gt; Common Tables &gt; Taxes &gt; Tax Rates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405C1F" w14:textId="40DA4EE4" w:rsidR="00CE6EB5" w:rsidRPr="006C526D" w:rsidRDefault="007653C7" w:rsidP="00CE6EB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Create NT</w:t>
            </w:r>
            <w:r w:rsidR="00CE6EB5">
              <w:rPr>
                <w:rFonts w:ascii="Arial" w:hAnsi="Arial" w:cs="Arial"/>
                <w:szCs w:val="16"/>
              </w:rPr>
              <w:t xml:space="preserve"> tax rate for Exempt products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1AE1F5" w14:textId="77777777" w:rsidR="00CE6EB5" w:rsidRPr="00F169EF" w:rsidRDefault="00CE6EB5" w:rsidP="00CE6EB5">
            <w:pPr>
              <w:rPr>
                <w:rFonts w:ascii="Arial" w:hAnsi="Arial" w:cs="Arial"/>
                <w:szCs w:val="16"/>
              </w:rPr>
            </w:pPr>
          </w:p>
        </w:tc>
      </w:tr>
      <w:tr w:rsidR="00CE6EB5" w:rsidRPr="00F169EF" w14:paraId="05AD93FB" w14:textId="77777777" w:rsidTr="00095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  <w:trHeight w:val="309"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8BE7BD" w14:textId="77777777" w:rsidR="00CE6EB5" w:rsidRPr="009013DF" w:rsidRDefault="00CE6EB5" w:rsidP="00CE6EB5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62463" w14:textId="2FFC7458" w:rsidR="00CE6EB5" w:rsidRPr="00CE6EB5" w:rsidRDefault="00CE6EB5" w:rsidP="00CE6EB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Tax Type: VAT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EEC4EE" w14:textId="77777777" w:rsidR="00CE6EB5" w:rsidRDefault="00CE6EB5" w:rsidP="00CE6EB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A05A592" w14:textId="77777777" w:rsidR="00CE6EB5" w:rsidRPr="00F169EF" w:rsidRDefault="00CE6EB5" w:rsidP="00CE6EB5">
            <w:pPr>
              <w:rPr>
                <w:rFonts w:ascii="Arial" w:hAnsi="Arial" w:cs="Arial"/>
                <w:szCs w:val="16"/>
              </w:rPr>
            </w:pPr>
          </w:p>
        </w:tc>
      </w:tr>
      <w:tr w:rsidR="00CE6EB5" w:rsidRPr="00F169EF" w14:paraId="2CBE2D30" w14:textId="77777777" w:rsidTr="00095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  <w:trHeight w:val="309"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5BC304" w14:textId="77777777" w:rsidR="00CE6EB5" w:rsidRPr="009013DF" w:rsidRDefault="00CE6EB5" w:rsidP="00CE6EB5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555862" w14:textId="2CB7DD80" w:rsidR="00CE6EB5" w:rsidRDefault="00CE6EB5" w:rsidP="00CE6EB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VAT Type: On Debit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2C589B" w14:textId="77777777" w:rsidR="00CE6EB5" w:rsidRDefault="00CE6EB5" w:rsidP="00CE6EB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4500435" w14:textId="77777777" w:rsidR="00CE6EB5" w:rsidRPr="00F169EF" w:rsidRDefault="00CE6EB5" w:rsidP="00CE6EB5">
            <w:pPr>
              <w:rPr>
                <w:rFonts w:ascii="Arial" w:hAnsi="Arial" w:cs="Arial"/>
                <w:szCs w:val="16"/>
              </w:rPr>
            </w:pPr>
          </w:p>
        </w:tc>
      </w:tr>
      <w:tr w:rsidR="00CE6EB5" w:rsidRPr="00F169EF" w14:paraId="6F2537AF" w14:textId="77777777" w:rsidTr="00095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  <w:trHeight w:val="309"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5318D4" w14:textId="77777777" w:rsidR="00CE6EB5" w:rsidRPr="009013DF" w:rsidRDefault="00CE6EB5" w:rsidP="00CE6EB5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C7B0B" w14:textId="12114F24" w:rsidR="00CE6EB5" w:rsidRDefault="00CE6EB5" w:rsidP="00CE6EB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Accounting Code: STD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3942C5" w14:textId="592551AA" w:rsidR="00CE6EB5" w:rsidRDefault="00CE6EB5" w:rsidP="00CE6EB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FC33717" w14:textId="77777777" w:rsidR="00CE6EB5" w:rsidRPr="00F169EF" w:rsidRDefault="00CE6EB5" w:rsidP="00CE6EB5">
            <w:pPr>
              <w:rPr>
                <w:rFonts w:ascii="Arial" w:hAnsi="Arial" w:cs="Arial"/>
                <w:szCs w:val="16"/>
              </w:rPr>
            </w:pPr>
          </w:p>
        </w:tc>
      </w:tr>
      <w:tr w:rsidR="00655E3E" w:rsidRPr="00F169EF" w14:paraId="7808B252" w14:textId="77777777" w:rsidTr="00095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  <w:trHeight w:val="309"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1D2D3B" w14:textId="77777777" w:rsidR="00655E3E" w:rsidRPr="009013DF" w:rsidRDefault="00655E3E" w:rsidP="00CE6EB5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5CEDF4" w14:textId="0CA660CC" w:rsidR="00655E3E" w:rsidRDefault="00655E3E" w:rsidP="00CE6EB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Taxation table below to be blank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2161FD" w14:textId="77777777" w:rsidR="00655E3E" w:rsidRDefault="00655E3E" w:rsidP="00CE6EB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B8F12A" w14:textId="77777777" w:rsidR="00655E3E" w:rsidRPr="00F169EF" w:rsidRDefault="00655E3E" w:rsidP="00CE6EB5">
            <w:pPr>
              <w:rPr>
                <w:rFonts w:ascii="Arial" w:hAnsi="Arial" w:cs="Arial"/>
                <w:szCs w:val="16"/>
              </w:rPr>
            </w:pPr>
          </w:p>
        </w:tc>
      </w:tr>
      <w:tr w:rsidR="00CE6EB5" w:rsidRPr="00F169EF" w14:paraId="539ECD21" w14:textId="77777777" w:rsidTr="00CE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  <w:trHeight w:val="309"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6FE819" w14:textId="77777777" w:rsidR="00CE6EB5" w:rsidRPr="009013DF" w:rsidRDefault="00CE6EB5" w:rsidP="00CE6EB5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461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DB0D317" w14:textId="48BD0E3A" w:rsidR="00CE6EB5" w:rsidRPr="00F169EF" w:rsidRDefault="00CE6EB5" w:rsidP="00CE6EB5">
            <w:pPr>
              <w:rPr>
                <w:rFonts w:ascii="Arial" w:hAnsi="Arial" w:cs="Arial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3DE592" wp14:editId="0C139E6C">
                  <wp:extent cx="3562350" cy="565485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1293" cy="57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E3E" w:rsidRPr="00F169EF" w14:paraId="4D20868D" w14:textId="77777777" w:rsidTr="00CE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  <w:trHeight w:val="309"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ED852B" w14:textId="77777777" w:rsidR="00655E3E" w:rsidRPr="009013DF" w:rsidRDefault="00655E3E" w:rsidP="00CE6EB5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461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11A684F" w14:textId="77777777" w:rsidR="00655E3E" w:rsidRDefault="00655E3E" w:rsidP="00CE6EB5">
            <w:pPr>
              <w:rPr>
                <w:noProof/>
              </w:rPr>
            </w:pPr>
          </w:p>
        </w:tc>
      </w:tr>
      <w:tr w:rsidR="007653C7" w:rsidRPr="00F169EF" w14:paraId="374727E6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82C04B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E7EAC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►</w:t>
            </w:r>
            <w:r>
              <w:rPr>
                <w:rFonts w:asciiTheme="minorHAnsi" w:hAnsiTheme="minorHAnsi"/>
                <w:b/>
                <w:szCs w:val="16"/>
              </w:rPr>
              <w:t xml:space="preserve">Navigation </w:t>
            </w:r>
          </w:p>
          <w:p w14:paraId="0DCE4BCD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</w:p>
          <w:p w14:paraId="1617C8A0" w14:textId="5CF354E2" w:rsidR="007653C7" w:rsidRDefault="007653C7" w:rsidP="007653C7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b/>
              </w:rPr>
              <w:t>Development &gt; Data &amp; Parameters &gt; Miscellaneous Tables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7871A0" w14:textId="6F8C3A3F" w:rsidR="007653C7" w:rsidRDefault="007653C7" w:rsidP="007653C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Table: 203 – SST Tax Code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CABD641" w14:textId="77777777" w:rsidR="007653C7" w:rsidRPr="00D01AAE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11603332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57B336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2C534" w14:textId="3EDC674C" w:rsidR="007653C7" w:rsidRPr="007653C7" w:rsidRDefault="007653C7" w:rsidP="007653C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CODE: NT – Non-taxable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D44AA3" w14:textId="77777777" w:rsidR="007653C7" w:rsidRDefault="007653C7" w:rsidP="007653C7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C401487" w14:textId="77777777" w:rsidR="007653C7" w:rsidRPr="00D01AAE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36003BDF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95D88F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1A2B8" w14:textId="38D403AF" w:rsidR="007653C7" w:rsidRDefault="007653C7" w:rsidP="007653C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CODE: TAX - Taxable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C2C3C" w14:textId="77777777" w:rsidR="007653C7" w:rsidRDefault="007653C7" w:rsidP="007653C7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569C6E6" w14:textId="77777777" w:rsidR="007653C7" w:rsidRPr="00D01AAE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4AF5EEEC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EAB963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6D73E" w14:textId="77777777" w:rsidR="007653C7" w:rsidRDefault="007653C7" w:rsidP="007653C7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0C3BEA" w14:textId="77777777" w:rsidR="007653C7" w:rsidRDefault="007653C7" w:rsidP="007653C7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2636A68" w14:textId="77777777" w:rsidR="007653C7" w:rsidRPr="00D01AAE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58D2BFD3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60DFA0" w14:textId="3FD26371" w:rsidR="007653C7" w:rsidRPr="009013DF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D98840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►</w:t>
            </w:r>
            <w:r>
              <w:rPr>
                <w:rFonts w:asciiTheme="minorHAnsi" w:hAnsiTheme="minorHAnsi"/>
                <w:b/>
                <w:szCs w:val="16"/>
              </w:rPr>
              <w:t xml:space="preserve">Navigation </w:t>
            </w:r>
          </w:p>
          <w:p w14:paraId="614CC887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</w:p>
          <w:p w14:paraId="007F1210" w14:textId="59B5D59B" w:rsidR="007653C7" w:rsidRPr="00636824" w:rsidRDefault="007653C7" w:rsidP="007653C7">
            <w:pPr>
              <w:tabs>
                <w:tab w:val="num" w:pos="720"/>
              </w:tabs>
            </w:pPr>
            <w:r>
              <w:rPr>
                <w:b/>
              </w:rPr>
              <w:t>Setup &gt; General Parameters &gt; Parameter Values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E4913C" w14:textId="2FD09119" w:rsidR="007653C7" w:rsidRPr="006C526D" w:rsidRDefault="007653C7" w:rsidP="007653C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TC &gt; VAT &gt; EXETAX = EXE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CA45EB9" w14:textId="3754D28E" w:rsidR="007653C7" w:rsidRPr="00D01AAE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20A286D1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15F74B" w14:textId="02415715" w:rsidR="007653C7" w:rsidRPr="009013DF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175E3C" w14:textId="40ABA604" w:rsidR="007653C7" w:rsidRPr="00636824" w:rsidRDefault="007653C7" w:rsidP="007653C7">
            <w:pPr>
              <w:tabs>
                <w:tab w:val="num" w:pos="720"/>
              </w:tabs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873049" w14:textId="080C5CE9" w:rsidR="007653C7" w:rsidRPr="006C526D" w:rsidRDefault="007653C7" w:rsidP="007653C7">
            <w:pPr>
              <w:pStyle w:val="steptext"/>
              <w:rPr>
                <w:rFonts w:cs="Arial"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F54508A" w14:textId="2450892F" w:rsidR="007653C7" w:rsidRPr="00F169EF" w:rsidRDefault="007653C7" w:rsidP="007653C7">
            <w:pPr>
              <w:rPr>
                <w:rFonts w:ascii="Arial" w:hAnsi="Arial" w:cs="Arial"/>
                <w:szCs w:val="16"/>
              </w:rPr>
            </w:pPr>
          </w:p>
        </w:tc>
      </w:tr>
      <w:tr w:rsidR="007653C7" w:rsidRPr="00F169EF" w14:paraId="3E010BEF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1ABABF" w14:textId="053DCB6F" w:rsidR="007653C7" w:rsidRPr="009013DF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  <w:lang w:val="pt-BR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9EDC41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►</w:t>
            </w:r>
            <w:r>
              <w:rPr>
                <w:rFonts w:asciiTheme="minorHAnsi" w:hAnsiTheme="minorHAnsi"/>
                <w:b/>
                <w:szCs w:val="16"/>
              </w:rPr>
              <w:t xml:space="preserve">Navigation </w:t>
            </w:r>
          </w:p>
          <w:p w14:paraId="24749570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</w:p>
          <w:p w14:paraId="7B0BFD07" w14:textId="45E49158" w:rsidR="007653C7" w:rsidRPr="00636824" w:rsidRDefault="007653C7" w:rsidP="007653C7">
            <w:pPr>
              <w:tabs>
                <w:tab w:val="num" w:pos="720"/>
              </w:tabs>
            </w:pPr>
            <w:r>
              <w:rPr>
                <w:b/>
              </w:rPr>
              <w:t>Declarations &gt; Tax Management &gt; United States &gt; Sage Sales Tax Initialization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6E87C" w14:textId="4169317A" w:rsidR="007653C7" w:rsidRPr="006C526D" w:rsidRDefault="007653C7" w:rsidP="007653C7">
            <w:pPr>
              <w:pStyle w:val="step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FUNSSTENT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C41A91A" w14:textId="6B1F2638" w:rsidR="007653C7" w:rsidRPr="00F169EF" w:rsidRDefault="007653C7" w:rsidP="007653C7">
            <w:pPr>
              <w:tabs>
                <w:tab w:val="num" w:pos="720"/>
              </w:tabs>
              <w:rPr>
                <w:rFonts w:ascii="Arial" w:hAnsi="Arial" w:cs="Arial"/>
                <w:szCs w:val="16"/>
              </w:rPr>
            </w:pPr>
            <w:r>
              <w:rPr>
                <w:rFonts w:cs="Arial"/>
                <w:szCs w:val="16"/>
              </w:rPr>
              <w:t>Ensure all boxes are checked</w:t>
            </w:r>
          </w:p>
        </w:tc>
      </w:tr>
      <w:tr w:rsidR="007653C7" w:rsidRPr="00F169EF" w14:paraId="6BFFF12C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33A039" w14:textId="341B524C" w:rsidR="007653C7" w:rsidRPr="009013DF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D52721" w14:textId="476B6D8D" w:rsidR="007653C7" w:rsidRPr="00386302" w:rsidRDefault="007653C7" w:rsidP="007653C7"/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4AE25F" w14:textId="21ABC1DC" w:rsidR="007653C7" w:rsidRPr="006C526D" w:rsidRDefault="007653C7" w:rsidP="007653C7">
            <w:pPr>
              <w:pStyle w:val="TableText"/>
              <w:rPr>
                <w:rFonts w:ascii="Arial" w:hAnsi="Arial" w:cs="Arial"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3DB37FE" w14:textId="0EA412A1" w:rsidR="007653C7" w:rsidRPr="00220C56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0B3A6C38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806EDD" w14:textId="2EB20B96" w:rsidR="007653C7" w:rsidRPr="009013DF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99C0C8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►</w:t>
            </w:r>
            <w:r>
              <w:rPr>
                <w:rFonts w:asciiTheme="minorHAnsi" w:hAnsiTheme="minorHAnsi"/>
                <w:b/>
                <w:szCs w:val="16"/>
              </w:rPr>
              <w:t xml:space="preserve">Navigation </w:t>
            </w:r>
          </w:p>
          <w:p w14:paraId="12858802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</w:p>
          <w:p w14:paraId="0229DD7F" w14:textId="7040BE8E" w:rsidR="007653C7" w:rsidRPr="000124DB" w:rsidRDefault="007653C7" w:rsidP="007653C7">
            <w:pPr>
              <w:tabs>
                <w:tab w:val="num" w:pos="720"/>
              </w:tabs>
            </w:pPr>
            <w:r>
              <w:rPr>
                <w:b/>
              </w:rPr>
              <w:t>Setup &gt; Usage &gt; Sage Sales Tax &gt; Sage Sales Tax Connection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22F002" w14:textId="1035C331" w:rsidR="007653C7" w:rsidRPr="006C526D" w:rsidRDefault="007653C7" w:rsidP="007653C7">
            <w:pPr>
              <w:pStyle w:val="TableTex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GESLTP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65E5047" w14:textId="4F3FD4A1" w:rsidR="007653C7" w:rsidRPr="00386302" w:rsidRDefault="007653C7" w:rsidP="007653C7">
            <w:r>
              <w:t>Using Welcome Letter from Avalara to customer</w:t>
            </w:r>
            <w:r>
              <w:t xml:space="preserve"> enter the TEST URL, Account Number, License Key</w:t>
            </w:r>
          </w:p>
        </w:tc>
      </w:tr>
      <w:tr w:rsidR="007653C7" w:rsidRPr="00F169EF" w14:paraId="06FDFBF7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877BB6" w14:textId="4C655610" w:rsidR="007653C7" w:rsidRPr="009013DF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A1B82F" w14:textId="00780FDE" w:rsidR="007653C7" w:rsidRPr="000124DB" w:rsidRDefault="007653C7" w:rsidP="007653C7">
            <w:r>
              <w:t>Calculate all Documents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239CFC" w14:textId="77777777" w:rsidR="007653C7" w:rsidRPr="006C526D" w:rsidRDefault="007653C7" w:rsidP="007653C7">
            <w:pPr>
              <w:pStyle w:val="TableText"/>
              <w:rPr>
                <w:rFonts w:ascii="Arial" w:hAnsi="Arial" w:cs="Arial"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24A49CC" w14:textId="310E703E" w:rsidR="007653C7" w:rsidRPr="00386302" w:rsidRDefault="007653C7" w:rsidP="007653C7">
            <w:r>
              <w:t xml:space="preserve">Yes - </w:t>
            </w:r>
            <w:r w:rsidRPr="00655E3E">
              <w:t>The ‘Yes’ setting will send all quotes, orders, shippers and invoice lines through to Sage Sales Tax regardless of their taxable status within X3.</w:t>
            </w:r>
          </w:p>
        </w:tc>
      </w:tr>
      <w:tr w:rsidR="007653C7" w:rsidRPr="00F169EF" w14:paraId="2214AD37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48E537" w14:textId="66A39434" w:rsidR="007653C7" w:rsidRPr="009013DF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8E56AF" w14:textId="68E7C2EE" w:rsidR="007653C7" w:rsidRPr="00212291" w:rsidRDefault="007653C7" w:rsidP="007653C7">
            <w:pPr>
              <w:tabs>
                <w:tab w:val="num" w:pos="720"/>
              </w:tabs>
            </w:pPr>
            <w:r>
              <w:t>Validate address mandatory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A03A09" w14:textId="77777777" w:rsidR="007653C7" w:rsidRPr="006C526D" w:rsidRDefault="007653C7" w:rsidP="007653C7">
            <w:pPr>
              <w:pStyle w:val="TableText"/>
              <w:rPr>
                <w:rFonts w:ascii="Arial" w:hAnsi="Arial" w:cs="Arial"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5DF4987" w14:textId="25F679E2" w:rsidR="007653C7" w:rsidRPr="00220C56" w:rsidRDefault="007653C7" w:rsidP="007653C7">
            <w:pPr>
              <w:tabs>
                <w:tab w:val="num" w:pos="720"/>
              </w:tabs>
            </w:pPr>
            <w:r>
              <w:t xml:space="preserve">Yes - </w:t>
            </w:r>
            <w:r w:rsidRPr="00655E3E">
              <w:t>Yes’, as addresses are entered or modified in X3, they will be sent to Sage Sales Tax for validation. If set to ‘No’, addresses remain un-validated during these same steps.</w:t>
            </w:r>
          </w:p>
        </w:tc>
      </w:tr>
      <w:tr w:rsidR="007653C7" w:rsidRPr="00F169EF" w14:paraId="00048BD5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99E79" w14:textId="2C797A6A" w:rsidR="007653C7" w:rsidRPr="009013DF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152BD" w14:textId="081DB276" w:rsidR="007653C7" w:rsidRPr="00F165CD" w:rsidRDefault="007653C7" w:rsidP="007653C7">
            <w:r w:rsidRPr="00F165CD">
              <w:t>URL Type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7FDAC7" w14:textId="7687EB23" w:rsidR="007653C7" w:rsidRPr="006C526D" w:rsidRDefault="007653C7" w:rsidP="007653C7">
            <w:pPr>
              <w:pStyle w:val="TableTex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TEST – for implementation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CF8CE06" w14:textId="0CB77593" w:rsidR="007653C7" w:rsidRPr="00220C56" w:rsidRDefault="007653C7" w:rsidP="007653C7">
            <w:pPr>
              <w:tabs>
                <w:tab w:val="num" w:pos="720"/>
              </w:tabs>
            </w:pPr>
            <w:r>
              <w:t>Change to Production during Go Live</w:t>
            </w:r>
          </w:p>
        </w:tc>
      </w:tr>
      <w:tr w:rsidR="007653C7" w:rsidRPr="00F169EF" w14:paraId="619FC909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BB7E22" w14:textId="4B5A0116" w:rsidR="007653C7" w:rsidRPr="009013DF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29F3D" w14:textId="59CC60B8" w:rsidR="007653C7" w:rsidRPr="009C74AC" w:rsidRDefault="007653C7" w:rsidP="007653C7">
            <w:r>
              <w:t>Click SAVE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03CC89" w14:textId="77777777" w:rsidR="007653C7" w:rsidRPr="006C526D" w:rsidRDefault="007653C7" w:rsidP="007653C7">
            <w:pPr>
              <w:pStyle w:val="TableText"/>
              <w:rPr>
                <w:rFonts w:ascii="Arial" w:hAnsi="Arial" w:cs="Arial"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2CA9AC1" w14:textId="54402815" w:rsidR="007653C7" w:rsidRPr="00220C56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68EF0901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DCDFF0" w14:textId="56E874E5" w:rsidR="007653C7" w:rsidRPr="009013DF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87A532" w14:textId="11BF9E82" w:rsidR="007653C7" w:rsidRPr="00F165CD" w:rsidRDefault="007653C7" w:rsidP="007653C7">
            <w:pPr>
              <w:rPr>
                <w:u w:val="single"/>
              </w:rPr>
            </w:pPr>
            <w:r w:rsidRPr="00F165CD">
              <w:rPr>
                <w:u w:val="single"/>
              </w:rPr>
              <w:t>Once Saved, Ping Sage Sales Tax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D9530C" w14:textId="2808E219" w:rsidR="007653C7" w:rsidRPr="006C526D" w:rsidRDefault="007653C7" w:rsidP="007653C7">
            <w:pPr>
              <w:pStyle w:val="TableText"/>
              <w:rPr>
                <w:rFonts w:ascii="Arial" w:hAnsi="Arial" w:cs="Arial"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453ABB5" w14:textId="33A278CB" w:rsidR="007653C7" w:rsidRPr="00220C56" w:rsidRDefault="007653C7" w:rsidP="007653C7">
            <w:pPr>
              <w:tabs>
                <w:tab w:val="num" w:pos="720"/>
              </w:tabs>
            </w:pPr>
            <w:r>
              <w:t xml:space="preserve">Connection successful? </w:t>
            </w:r>
          </w:p>
        </w:tc>
      </w:tr>
      <w:tr w:rsidR="007653C7" w:rsidRPr="00F169EF" w14:paraId="290CBA76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84EEF2" w14:textId="2ED94F1B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CF600D" w14:textId="124E4859" w:rsidR="007653C7" w:rsidRPr="00B71B76" w:rsidRDefault="007653C7" w:rsidP="007653C7"/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A4BE05" w14:textId="77777777" w:rsidR="007653C7" w:rsidRPr="006C526D" w:rsidRDefault="007653C7" w:rsidP="007653C7">
            <w:pPr>
              <w:pStyle w:val="TableText"/>
              <w:rPr>
                <w:rFonts w:ascii="Arial" w:hAnsi="Arial" w:cs="Arial"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01AA3DA" w14:textId="6CDDC152" w:rsidR="007653C7" w:rsidRPr="00220C56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09957464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BCF5D3" w14:textId="7F733E0C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DA4726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►</w:t>
            </w:r>
            <w:r>
              <w:rPr>
                <w:rFonts w:asciiTheme="minorHAnsi" w:hAnsiTheme="minorHAnsi"/>
                <w:b/>
                <w:szCs w:val="16"/>
              </w:rPr>
              <w:t xml:space="preserve">Navigation </w:t>
            </w:r>
          </w:p>
          <w:p w14:paraId="68E87570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</w:p>
          <w:p w14:paraId="652F7CF0" w14:textId="4C5F06B9" w:rsidR="007653C7" w:rsidRDefault="007653C7" w:rsidP="007653C7">
            <w:r>
              <w:rPr>
                <w:b/>
              </w:rPr>
              <w:t>Common Data &gt; BPs &gt; Customer – Address tab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D8E27E" w14:textId="4F91F197" w:rsidR="007653C7" w:rsidRPr="006C526D" w:rsidRDefault="007653C7" w:rsidP="007653C7">
            <w:pPr>
              <w:pStyle w:val="TableTex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Street address should be in Address Line 1 to avoid validation issues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075FDC6" w14:textId="682BDEAD" w:rsidR="007653C7" w:rsidRDefault="007653C7" w:rsidP="007653C7">
            <w:pPr>
              <w:tabs>
                <w:tab w:val="num" w:pos="720"/>
              </w:tabs>
            </w:pPr>
            <w:r w:rsidRPr="00F165CD">
              <w:t>Sage Sales Tax address validation returns address lines which conform to USPS standards.</w:t>
            </w:r>
          </w:p>
        </w:tc>
      </w:tr>
      <w:tr w:rsidR="007653C7" w:rsidRPr="00F169EF" w14:paraId="3618F5F0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9BDF6B" w14:textId="1B0AEC0C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6BCE0" w14:textId="37304F44" w:rsidR="007653C7" w:rsidRPr="00901E53" w:rsidRDefault="00901E53" w:rsidP="007653C7">
            <w:pPr>
              <w:tabs>
                <w:tab w:val="num" w:pos="720"/>
              </w:tabs>
              <w:rPr>
                <w:i/>
              </w:rPr>
            </w:pPr>
            <w:r>
              <w:rPr>
                <w:i/>
              </w:rPr>
              <w:t>Common Data &gt; BPs &gt; Utilities &gt; Address Validation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18AF45" w14:textId="79B1BE4A" w:rsidR="007653C7" w:rsidRPr="006C526D" w:rsidRDefault="00901E53" w:rsidP="007653C7">
            <w:pPr>
              <w:tabs>
                <w:tab w:val="num" w:pos="72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Recommend running this utility after BP master data has been imported. 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E08E3D2" w14:textId="43014F4F" w:rsidR="007653C7" w:rsidRPr="008646A3" w:rsidRDefault="00901E53" w:rsidP="007653C7">
            <w:pPr>
              <w:tabs>
                <w:tab w:val="num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Highly recommended before Pilots/Dry Run to avoid persistent errors. </w:t>
            </w:r>
          </w:p>
        </w:tc>
      </w:tr>
      <w:tr w:rsidR="00901E53" w:rsidRPr="00F169EF" w14:paraId="039AB90D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A29F76" w14:textId="77777777" w:rsidR="00901E53" w:rsidRDefault="00901E53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CC2C4F" w14:textId="77777777" w:rsidR="00901E53" w:rsidRDefault="00901E53" w:rsidP="007653C7">
            <w:pPr>
              <w:tabs>
                <w:tab w:val="num" w:pos="720"/>
              </w:tabs>
              <w:rPr>
                <w:i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CCC69D" w14:textId="77777777" w:rsidR="00901E53" w:rsidRPr="006C526D" w:rsidRDefault="00901E53" w:rsidP="007653C7">
            <w:pPr>
              <w:tabs>
                <w:tab w:val="num" w:pos="72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BEC4EE1" w14:textId="77777777" w:rsidR="00901E53" w:rsidRPr="008646A3" w:rsidRDefault="00901E53" w:rsidP="007653C7">
            <w:pPr>
              <w:tabs>
                <w:tab w:val="num" w:pos="720"/>
              </w:tabs>
              <w:rPr>
                <w:i/>
                <w:iCs/>
              </w:rPr>
            </w:pPr>
          </w:p>
        </w:tc>
      </w:tr>
      <w:tr w:rsidR="007653C7" w:rsidRPr="00F169EF" w14:paraId="79F18D5D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DD04F6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923720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►</w:t>
            </w:r>
            <w:r>
              <w:rPr>
                <w:rFonts w:asciiTheme="minorHAnsi" w:hAnsiTheme="minorHAnsi"/>
                <w:b/>
                <w:szCs w:val="16"/>
              </w:rPr>
              <w:t xml:space="preserve">Navigation </w:t>
            </w:r>
          </w:p>
          <w:p w14:paraId="0B59924E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</w:p>
          <w:p w14:paraId="5A140E48" w14:textId="701B85A9" w:rsidR="007653C7" w:rsidRPr="006E17DE" w:rsidRDefault="007653C7" w:rsidP="007653C7">
            <w:pPr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Common Data &gt; Com</w:t>
            </w:r>
            <w:r>
              <w:rPr>
                <w:b/>
              </w:rPr>
              <w:t>mon Tables &gt; Taxes &gt; Tax Rates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74D3D8" w14:textId="0CF18663" w:rsidR="007653C7" w:rsidRPr="006C526D" w:rsidRDefault="007653C7" w:rsidP="007653C7">
            <w:pPr>
              <w:tabs>
                <w:tab w:val="num" w:pos="72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It is recommended that two </w:t>
            </w:r>
            <w:r>
              <w:rPr>
                <w:rFonts w:ascii="Arial" w:hAnsi="Arial" w:cs="Arial"/>
                <w:szCs w:val="16"/>
              </w:rPr>
              <w:t>Tax R</w:t>
            </w:r>
            <w:r>
              <w:rPr>
                <w:rFonts w:ascii="Arial" w:hAnsi="Arial" w:cs="Arial"/>
                <w:szCs w:val="16"/>
              </w:rPr>
              <w:t>ates</w:t>
            </w:r>
            <w:r>
              <w:rPr>
                <w:rFonts w:ascii="Arial" w:hAnsi="Arial" w:cs="Arial"/>
                <w:szCs w:val="16"/>
              </w:rPr>
              <w:t xml:space="preserve"> be created:           NT: Non –</w:t>
            </w:r>
            <w:r>
              <w:rPr>
                <w:rFonts w:ascii="Arial" w:hAnsi="Arial" w:cs="Arial"/>
                <w:szCs w:val="16"/>
              </w:rPr>
              <w:t xml:space="preserve"> taxable</w:t>
            </w:r>
            <w:r>
              <w:rPr>
                <w:rFonts w:ascii="Arial" w:hAnsi="Arial" w:cs="Arial"/>
                <w:szCs w:val="16"/>
              </w:rPr>
              <w:br/>
              <w:t>TAX: Taxable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2EFF0B0" w14:textId="77777777" w:rsidR="007653C7" w:rsidRPr="008646A3" w:rsidRDefault="007653C7" w:rsidP="007653C7">
            <w:pPr>
              <w:tabs>
                <w:tab w:val="num" w:pos="720"/>
              </w:tabs>
              <w:rPr>
                <w:i/>
                <w:iCs/>
              </w:rPr>
            </w:pPr>
          </w:p>
        </w:tc>
      </w:tr>
      <w:tr w:rsidR="007653C7" w:rsidRPr="00F169EF" w14:paraId="01C48059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D3075B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CDE369" w14:textId="77777777" w:rsidR="007653C7" w:rsidRDefault="007653C7" w:rsidP="007653C7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9F335" w14:textId="77777777" w:rsidR="007653C7" w:rsidRPr="006C526D" w:rsidRDefault="007653C7" w:rsidP="007653C7">
            <w:pPr>
              <w:tabs>
                <w:tab w:val="num" w:pos="72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F141DB5" w14:textId="77777777" w:rsidR="007653C7" w:rsidRPr="008646A3" w:rsidRDefault="007653C7" w:rsidP="007653C7">
            <w:pPr>
              <w:tabs>
                <w:tab w:val="num" w:pos="720"/>
              </w:tabs>
              <w:rPr>
                <w:i/>
                <w:iCs/>
              </w:rPr>
            </w:pPr>
          </w:p>
        </w:tc>
      </w:tr>
      <w:tr w:rsidR="007653C7" w:rsidRPr="00F169EF" w14:paraId="019BABE3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F185F9" w14:textId="03205A49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310856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►</w:t>
            </w:r>
            <w:r>
              <w:rPr>
                <w:rFonts w:asciiTheme="minorHAnsi" w:hAnsiTheme="minorHAnsi"/>
                <w:b/>
                <w:szCs w:val="16"/>
              </w:rPr>
              <w:t xml:space="preserve">Navigation </w:t>
            </w:r>
          </w:p>
          <w:p w14:paraId="5B197EF1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</w:p>
          <w:p w14:paraId="2CAD9BBE" w14:textId="1B20CABA" w:rsidR="007653C7" w:rsidRPr="00227D58" w:rsidRDefault="007653C7" w:rsidP="007653C7">
            <w:pPr>
              <w:tabs>
                <w:tab w:val="num" w:pos="720"/>
              </w:tabs>
              <w:rPr>
                <w:b/>
                <w:u w:val="single"/>
              </w:rPr>
            </w:pPr>
            <w:r>
              <w:rPr>
                <w:b/>
              </w:rPr>
              <w:t xml:space="preserve">Common Data &gt; </w:t>
            </w:r>
            <w:r>
              <w:rPr>
                <w:b/>
              </w:rPr>
              <w:t>Common Tables &gt; Taxes &gt; BP Tax Rule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3C8C49" w14:textId="33FF6B48" w:rsidR="007653C7" w:rsidRPr="006C526D" w:rsidRDefault="007653C7" w:rsidP="007653C7">
            <w:pPr>
              <w:pStyle w:val="TableTex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It is recommended that two BP Tax Rules be created:           NT: Non – taxable BP</w:t>
            </w:r>
            <w:r>
              <w:rPr>
                <w:rFonts w:ascii="Arial" w:hAnsi="Arial" w:cs="Arial"/>
                <w:szCs w:val="16"/>
              </w:rPr>
              <w:br/>
              <w:t>TAX: Taxable BP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CDE9233" w14:textId="1E1BCE77" w:rsidR="007653C7" w:rsidRPr="00227D58" w:rsidRDefault="007653C7" w:rsidP="007653C7">
            <w:pPr>
              <w:tabs>
                <w:tab w:val="num" w:pos="720"/>
              </w:tabs>
            </w:pPr>
            <w:r>
              <w:t>To be assigned to BP (Customer)</w:t>
            </w:r>
          </w:p>
        </w:tc>
      </w:tr>
      <w:tr w:rsidR="007653C7" w:rsidRPr="00F169EF" w14:paraId="6D4E1159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703E53" w14:textId="7A2AE398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13B492" w14:textId="4FBC9552" w:rsidR="007653C7" w:rsidRPr="00C451FA" w:rsidRDefault="007653C7" w:rsidP="007653C7">
            <w:pPr>
              <w:tabs>
                <w:tab w:val="num" w:pos="720"/>
              </w:tabs>
            </w:pPr>
            <w:r>
              <w:sym w:font="Wingdings 2" w:char="F050"/>
            </w:r>
            <w:r>
              <w:t xml:space="preserve"> Active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030448" w14:textId="7FC4FDB0" w:rsidR="007653C7" w:rsidRPr="00DF6CDD" w:rsidRDefault="007653C7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2C7FD53" w14:textId="7231BD3B" w:rsidR="007653C7" w:rsidRPr="00227D58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6D5369B4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F17388" w14:textId="5A6A4251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E9EE9C" w14:textId="26D0C7FF" w:rsidR="007653C7" w:rsidRDefault="007653C7" w:rsidP="007653C7">
            <w:pPr>
              <w:tabs>
                <w:tab w:val="num" w:pos="720"/>
              </w:tabs>
            </w:pPr>
            <w:r>
              <w:rPr>
                <w:rFonts w:ascii="Arial" w:hAnsi="Arial" w:cs="Arial"/>
                <w:szCs w:val="16"/>
              </w:rPr>
              <w:t>Tax Type: VAT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73DE71" w14:textId="77777777" w:rsidR="007653C7" w:rsidRPr="00DF6CDD" w:rsidRDefault="007653C7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C2973FC" w14:textId="77777777" w:rsidR="007653C7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3C9E9B72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EA4894" w14:textId="397F0042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F58F7" w14:textId="3295429A" w:rsidR="007653C7" w:rsidRDefault="007653C7" w:rsidP="007653C7">
            <w:pPr>
              <w:tabs>
                <w:tab w:val="num" w:pos="720"/>
              </w:tabs>
            </w:pPr>
            <w:r>
              <w:rPr>
                <w:rFonts w:ascii="Arial" w:hAnsi="Arial" w:cs="Arial"/>
                <w:szCs w:val="16"/>
              </w:rPr>
              <w:t>VAT Type: On Debit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34D7AB" w14:textId="18537259" w:rsidR="007653C7" w:rsidRPr="00DF6CDD" w:rsidRDefault="007653C7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8429017" w14:textId="4B8A6BB9" w:rsidR="007653C7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30382449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286093" w14:textId="5839ADDB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D8FC9" w14:textId="2328D3EE" w:rsidR="007653C7" w:rsidRDefault="007653C7" w:rsidP="007653C7">
            <w:pPr>
              <w:tabs>
                <w:tab w:val="num" w:pos="720"/>
              </w:tabs>
            </w:pPr>
            <w:r>
              <w:rPr>
                <w:rFonts w:ascii="Arial" w:hAnsi="Arial" w:cs="Arial"/>
                <w:szCs w:val="16"/>
              </w:rPr>
              <w:t>Accounting Code: STD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20E8E" w14:textId="51BA40EA" w:rsidR="007653C7" w:rsidRPr="00DF6CDD" w:rsidRDefault="007653C7" w:rsidP="007653C7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Ensure Accounting Code is directed to Tax Liability GL account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00523B9" w14:textId="77777777" w:rsidR="007653C7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0B98D277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BC56F5" w14:textId="37CF8825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0BBF5" w14:textId="52555746" w:rsidR="007653C7" w:rsidRDefault="007653C7" w:rsidP="007653C7">
            <w:pPr>
              <w:tabs>
                <w:tab w:val="num" w:pos="720"/>
              </w:tabs>
            </w:pPr>
            <w:r>
              <w:rPr>
                <w:rFonts w:ascii="Arial" w:hAnsi="Arial" w:cs="Arial"/>
                <w:szCs w:val="16"/>
              </w:rPr>
              <w:t>Taxation table as seen below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17A6BC" w14:textId="77777777" w:rsidR="007653C7" w:rsidRPr="00DF6CDD" w:rsidRDefault="007653C7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164302B" w14:textId="77777777" w:rsidR="007653C7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08F9AF94" w14:textId="77777777" w:rsidTr="006E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E753A7" w14:textId="2FA6C843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461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9A924E9" w14:textId="158CFF78" w:rsidR="007653C7" w:rsidRDefault="007653C7" w:rsidP="007653C7">
            <w:pPr>
              <w:tabs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 wp14:anchorId="5D315E22" wp14:editId="256B9FB4">
                  <wp:extent cx="3901006" cy="61912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690" cy="61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3C7" w:rsidRPr="00F169EF" w14:paraId="76138537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048AFF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519E5" w14:textId="69E271C2" w:rsidR="007653C7" w:rsidRDefault="007653C7" w:rsidP="007653C7">
            <w:pPr>
              <w:tabs>
                <w:tab w:val="num" w:pos="720"/>
              </w:tabs>
            </w:pPr>
            <w:r>
              <w:t>Tax Code: TAX (from Step 6.00)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CF6E6A" w14:textId="77777777" w:rsidR="007653C7" w:rsidRPr="00DF6CDD" w:rsidRDefault="007653C7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DCB94AD" w14:textId="77777777" w:rsidR="007653C7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576D674D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A239D3" w14:textId="2C5D7D7F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9118E4" w14:textId="1E5F352A" w:rsidR="007653C7" w:rsidRDefault="007653C7" w:rsidP="007653C7">
            <w:pPr>
              <w:tabs>
                <w:tab w:val="num" w:pos="720"/>
              </w:tabs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749002" w14:textId="3738F015" w:rsidR="007653C7" w:rsidRPr="00DF6CDD" w:rsidRDefault="007653C7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AC58AE0" w14:textId="1531EC0A" w:rsidR="007653C7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024824E1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CB726E" w14:textId="0B3442D1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6A973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►</w:t>
            </w:r>
            <w:r>
              <w:rPr>
                <w:rFonts w:asciiTheme="minorHAnsi" w:hAnsiTheme="minorHAnsi"/>
                <w:b/>
                <w:szCs w:val="16"/>
              </w:rPr>
              <w:t xml:space="preserve">Navigation </w:t>
            </w:r>
          </w:p>
          <w:p w14:paraId="466FA673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</w:p>
          <w:p w14:paraId="75F1CB1C" w14:textId="05FBCE69" w:rsidR="007653C7" w:rsidRDefault="007653C7" w:rsidP="007653C7">
            <w:pPr>
              <w:tabs>
                <w:tab w:val="num" w:pos="720"/>
              </w:tabs>
            </w:pPr>
            <w:r>
              <w:rPr>
                <w:b/>
              </w:rPr>
              <w:t>Common Data &gt; Com</w:t>
            </w:r>
            <w:r>
              <w:rPr>
                <w:b/>
              </w:rPr>
              <w:t>mon Tables &gt; Taxes &gt; Tax Level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09F9C4" w14:textId="3173FB97" w:rsidR="007653C7" w:rsidRPr="00DF6CDD" w:rsidRDefault="007653C7" w:rsidP="007653C7">
            <w:pPr>
              <w:pStyle w:val="TableText"/>
              <w:rPr>
                <w:noProof w:val="0"/>
              </w:rPr>
            </w:pPr>
            <w:r>
              <w:rPr>
                <w:rFonts w:ascii="Arial" w:hAnsi="Arial" w:cs="Arial"/>
                <w:szCs w:val="16"/>
              </w:rPr>
              <w:t xml:space="preserve">It is recommended that two Tax </w:t>
            </w:r>
            <w:r>
              <w:rPr>
                <w:rFonts w:ascii="Arial" w:hAnsi="Arial" w:cs="Arial"/>
                <w:szCs w:val="16"/>
              </w:rPr>
              <w:t>Levels</w:t>
            </w:r>
            <w:r>
              <w:rPr>
                <w:rFonts w:ascii="Arial" w:hAnsi="Arial" w:cs="Arial"/>
                <w:szCs w:val="16"/>
              </w:rPr>
              <w:t xml:space="preserve"> be created:           NT: Non – taxable</w:t>
            </w:r>
            <w:r>
              <w:rPr>
                <w:rFonts w:ascii="Arial" w:hAnsi="Arial" w:cs="Arial"/>
                <w:szCs w:val="16"/>
              </w:rPr>
              <w:br/>
              <w:t>TAX: Taxable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1BFB324" w14:textId="227D271A" w:rsidR="007653C7" w:rsidRDefault="007653C7" w:rsidP="007653C7">
            <w:pPr>
              <w:tabs>
                <w:tab w:val="num" w:pos="720"/>
              </w:tabs>
            </w:pPr>
            <w:r>
              <w:t>To be assigned to Products</w:t>
            </w:r>
          </w:p>
        </w:tc>
      </w:tr>
      <w:tr w:rsidR="007653C7" w:rsidRPr="00F169EF" w14:paraId="60AFA91A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728663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A551C" w14:textId="6342E1FE" w:rsidR="007653C7" w:rsidRDefault="007653C7" w:rsidP="007653C7">
            <w:pPr>
              <w:tabs>
                <w:tab w:val="num" w:pos="720"/>
              </w:tabs>
            </w:pPr>
            <w:r>
              <w:sym w:font="Wingdings 2" w:char="F050"/>
            </w:r>
            <w:r>
              <w:t xml:space="preserve"> Active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C00883" w14:textId="77777777" w:rsidR="007653C7" w:rsidRPr="00DF6CDD" w:rsidRDefault="007653C7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5134E4C" w14:textId="77777777" w:rsidR="007653C7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4F632F4C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EE235D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CF7503" w14:textId="1647F303" w:rsidR="007653C7" w:rsidRDefault="007653C7" w:rsidP="007653C7">
            <w:pPr>
              <w:tabs>
                <w:tab w:val="num" w:pos="720"/>
              </w:tabs>
            </w:pPr>
            <w:r>
              <w:t xml:space="preserve">Tax Code: TAX </w:t>
            </w:r>
            <w:r w:rsidRPr="007653C7">
              <w:rPr>
                <w:highlight w:val="yellow"/>
              </w:rPr>
              <w:t>(from Step 6.00)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C8BFD7" w14:textId="77777777" w:rsidR="007653C7" w:rsidRPr="00DF6CDD" w:rsidRDefault="007653C7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1748D72" w14:textId="77777777" w:rsidR="007653C7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11595DCD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E69FEC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920E48" w14:textId="77777777" w:rsidR="007653C7" w:rsidRDefault="007653C7" w:rsidP="007653C7">
            <w:pPr>
              <w:tabs>
                <w:tab w:val="num" w:pos="720"/>
              </w:tabs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3AA90F" w14:textId="77777777" w:rsidR="007653C7" w:rsidRPr="00DF6CDD" w:rsidRDefault="007653C7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1749A8A" w14:textId="77777777" w:rsidR="007653C7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290713CE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D077C6" w14:textId="6EF40A6A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D0CA2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►</w:t>
            </w:r>
            <w:r>
              <w:rPr>
                <w:rFonts w:asciiTheme="minorHAnsi" w:hAnsiTheme="minorHAnsi"/>
                <w:b/>
                <w:szCs w:val="16"/>
              </w:rPr>
              <w:t xml:space="preserve">Navigation </w:t>
            </w:r>
          </w:p>
          <w:p w14:paraId="63EA8395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</w:p>
          <w:p w14:paraId="148FE75C" w14:textId="04FC59DA" w:rsidR="007653C7" w:rsidRDefault="007653C7" w:rsidP="007653C7">
            <w:pPr>
              <w:tabs>
                <w:tab w:val="num" w:pos="720"/>
              </w:tabs>
            </w:pPr>
            <w:r>
              <w:rPr>
                <w:b/>
              </w:rPr>
              <w:t xml:space="preserve">Common Data &gt; Common Tables &gt; Taxes &gt; </w:t>
            </w:r>
            <w:r>
              <w:rPr>
                <w:b/>
              </w:rPr>
              <w:t>Tax Determination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AB74C8" w14:textId="5A721B23" w:rsidR="007653C7" w:rsidRPr="00DF6CDD" w:rsidRDefault="007653C7" w:rsidP="007653C7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Create all possible </w:t>
            </w:r>
            <w:proofErr w:type="spellStart"/>
            <w:r>
              <w:rPr>
                <w:noProof w:val="0"/>
              </w:rPr>
              <w:t>BP_Product</w:t>
            </w:r>
            <w:proofErr w:type="spellEnd"/>
            <w:r>
              <w:rPr>
                <w:noProof w:val="0"/>
              </w:rPr>
              <w:t xml:space="preserve"> combinations 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FAC1DFC" w14:textId="2582A046" w:rsidR="007653C7" w:rsidRDefault="007653C7" w:rsidP="007653C7">
            <w:pPr>
              <w:tabs>
                <w:tab w:val="num" w:pos="720"/>
              </w:tabs>
            </w:pPr>
            <w:r>
              <w:t>Possible combinations:</w:t>
            </w:r>
            <w:r>
              <w:br/>
              <w:t>TAX_TAX – used for Sage Sales Tax = tax calculated</w:t>
            </w:r>
            <w:r>
              <w:br/>
              <w:t>TAX_NT: Taxable BP/Nontaxable Product = 0 tax</w:t>
            </w:r>
            <w:r>
              <w:br/>
              <w:t>NT_TAX: Nontaxable BP/Taxable Product = 0 tax</w:t>
            </w:r>
          </w:p>
        </w:tc>
      </w:tr>
      <w:tr w:rsidR="007653C7" w:rsidRPr="00F169EF" w14:paraId="4081180C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0C1213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1E359F" w14:textId="50B49669" w:rsidR="007653C7" w:rsidRDefault="007653C7" w:rsidP="007653C7">
            <w:pPr>
              <w:rPr>
                <w:rFonts w:ascii="Arial" w:hAnsi="Arial" w:cs="Arial"/>
                <w:b/>
                <w:szCs w:val="16"/>
              </w:rPr>
            </w:pPr>
            <w:r>
              <w:sym w:font="Wingdings 2" w:char="F050"/>
            </w:r>
            <w:r>
              <w:t xml:space="preserve"> Active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FC02FB" w14:textId="77777777" w:rsidR="007653C7" w:rsidRDefault="007653C7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30B3870" w14:textId="77777777" w:rsidR="007653C7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4BB3FB9B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C6C1E1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8B71F" w14:textId="1385F581" w:rsidR="007653C7" w:rsidRDefault="007653C7" w:rsidP="007653C7">
            <w:r>
              <w:t>Tax Type: VAT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65E6B2" w14:textId="77777777" w:rsidR="007653C7" w:rsidRDefault="007653C7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A500A9C" w14:textId="77777777" w:rsidR="007653C7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6CDB6270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001C2C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45AD2F" w14:textId="67AA39AC" w:rsidR="007653C7" w:rsidRDefault="007653C7" w:rsidP="007653C7">
            <w:r>
              <w:t>BP Tax Rule: TAX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11BECF" w14:textId="77777777" w:rsidR="007653C7" w:rsidRDefault="007653C7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8D20A21" w14:textId="77777777" w:rsidR="007653C7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0426FF4F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DA6DA6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D5D7D" w14:textId="53BF2F7D" w:rsidR="007653C7" w:rsidRDefault="007653C7" w:rsidP="007653C7">
            <w:r>
              <w:t>Product Tax Level: TAX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E83245" w14:textId="77777777" w:rsidR="007653C7" w:rsidRDefault="007653C7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ADD3AD6" w14:textId="77777777" w:rsidR="007653C7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1A77850D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D14F46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DAF1EB" w14:textId="05CED4F3" w:rsidR="007653C7" w:rsidRDefault="007653C7" w:rsidP="007653C7">
            <w:r>
              <w:t>Tax: TAX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7F94C5" w14:textId="77777777" w:rsidR="007653C7" w:rsidRDefault="007653C7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C7B1F95" w14:textId="77777777" w:rsidR="007653C7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34E9E37F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35609C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C818CA" w14:textId="77777777" w:rsidR="007653C7" w:rsidRDefault="007653C7" w:rsidP="007653C7"/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6BC83C" w14:textId="77777777" w:rsidR="007653C7" w:rsidRDefault="007653C7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0ED9140" w14:textId="77777777" w:rsidR="007653C7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156FB631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FE42AD" w14:textId="28E653EF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299256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►</w:t>
            </w:r>
            <w:r>
              <w:rPr>
                <w:rFonts w:asciiTheme="minorHAnsi" w:hAnsiTheme="minorHAnsi"/>
                <w:b/>
                <w:szCs w:val="16"/>
              </w:rPr>
              <w:t xml:space="preserve">Navigation </w:t>
            </w:r>
          </w:p>
          <w:p w14:paraId="6DDFF862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</w:p>
          <w:p w14:paraId="5150D511" w14:textId="09946CEF" w:rsidR="007653C7" w:rsidRDefault="007653C7" w:rsidP="007653C7">
            <w:r>
              <w:rPr>
                <w:b/>
              </w:rPr>
              <w:t xml:space="preserve">Common Data &gt; </w:t>
            </w:r>
            <w:r>
              <w:rPr>
                <w:b/>
              </w:rPr>
              <w:t>BPs &gt; Customers – Financial tab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0ACE6F" w14:textId="75881DE3" w:rsidR="007653C7" w:rsidRDefault="007653C7" w:rsidP="007653C7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Assign appropriate taxation to BP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A9E4953" w14:textId="4E6533BB" w:rsidR="007653C7" w:rsidRDefault="007653C7" w:rsidP="007653C7">
            <w:pPr>
              <w:tabs>
                <w:tab w:val="num" w:pos="720"/>
              </w:tabs>
            </w:pPr>
            <w:r>
              <w:t>Recommend assigning to Customer Category</w:t>
            </w:r>
          </w:p>
        </w:tc>
      </w:tr>
      <w:tr w:rsidR="007653C7" w:rsidRPr="00F169EF" w14:paraId="2A7FEF6F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B9226C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6A4434" w14:textId="2CC4DB22" w:rsidR="007653C7" w:rsidRPr="007653C7" w:rsidRDefault="007653C7" w:rsidP="007653C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Financial tab: for NT Customer, enter Exemption No.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C756DB" w14:textId="4E72B1E3" w:rsidR="007653C7" w:rsidRPr="007653C7" w:rsidRDefault="007653C7" w:rsidP="007653C7">
            <w:pPr>
              <w:pStyle w:val="TableText"/>
              <w:rPr>
                <w:noProof w:val="0"/>
                <w:highlight w:val="yellow"/>
              </w:rPr>
            </w:pPr>
            <w:r w:rsidRPr="007653C7">
              <w:rPr>
                <w:b/>
                <w:noProof w:val="0"/>
                <w:highlight w:val="yellow"/>
              </w:rPr>
              <w:t xml:space="preserve">IMPORTANT NOTE: </w:t>
            </w:r>
            <w:r w:rsidRPr="007653C7">
              <w:rPr>
                <w:noProof w:val="0"/>
                <w:highlight w:val="yellow"/>
              </w:rPr>
              <w:t>Exemption numbers must be loaded in Sage Sales Tax console to stop tax calculations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85BF2D6" w14:textId="51877818" w:rsidR="007653C7" w:rsidRDefault="007653C7" w:rsidP="007653C7">
            <w:pPr>
              <w:tabs>
                <w:tab w:val="num" w:pos="720"/>
              </w:tabs>
            </w:pPr>
            <w:r>
              <w:t>Customer Responsibility</w:t>
            </w:r>
          </w:p>
        </w:tc>
      </w:tr>
      <w:tr w:rsidR="007653C7" w:rsidRPr="00F169EF" w14:paraId="2CE4CAD2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E1DEAD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284F04" w14:textId="48AFCABA" w:rsidR="007653C7" w:rsidRPr="007F286E" w:rsidRDefault="007653C7" w:rsidP="007653C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Address tab: enter address and click Validation icon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C20D2" w14:textId="77777777" w:rsidR="007653C7" w:rsidRDefault="007653C7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E34065B" w14:textId="77777777" w:rsidR="007653C7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01F137CC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99F569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6888AD" w14:textId="77777777" w:rsidR="007653C7" w:rsidRDefault="007653C7" w:rsidP="007653C7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500BEC" w14:textId="77777777" w:rsidR="007653C7" w:rsidRDefault="007653C7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2E6239D" w14:textId="77777777" w:rsidR="007653C7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25E68281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312AA" w14:textId="272EC321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2ACB5A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►</w:t>
            </w:r>
            <w:r>
              <w:rPr>
                <w:rFonts w:asciiTheme="minorHAnsi" w:hAnsiTheme="minorHAnsi"/>
                <w:b/>
                <w:szCs w:val="16"/>
              </w:rPr>
              <w:t xml:space="preserve">Navigation </w:t>
            </w:r>
          </w:p>
          <w:p w14:paraId="7DC80B7E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</w:p>
          <w:p w14:paraId="167FD5CF" w14:textId="6CC07A21" w:rsidR="007653C7" w:rsidRDefault="007653C7" w:rsidP="007653C7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b/>
              </w:rPr>
              <w:t xml:space="preserve">Common Data &gt; </w:t>
            </w:r>
            <w:r>
              <w:rPr>
                <w:b/>
              </w:rPr>
              <w:t>Products &gt; Products – Financial Tab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3A15B4" w14:textId="1942ED54" w:rsidR="007653C7" w:rsidRDefault="007653C7" w:rsidP="007653C7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Assign appropriate taxation to </w:t>
            </w:r>
            <w:r>
              <w:rPr>
                <w:noProof w:val="0"/>
              </w:rPr>
              <w:t>Product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C5F7A5F" w14:textId="7952230F" w:rsidR="007653C7" w:rsidRDefault="007653C7" w:rsidP="007653C7">
            <w:pPr>
              <w:tabs>
                <w:tab w:val="num" w:pos="720"/>
              </w:tabs>
            </w:pPr>
            <w:r>
              <w:t>Recommend assigning to Product</w:t>
            </w:r>
            <w:r>
              <w:t xml:space="preserve"> Category</w:t>
            </w:r>
          </w:p>
        </w:tc>
      </w:tr>
      <w:tr w:rsidR="007653C7" w:rsidRPr="00F169EF" w14:paraId="05C88F65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3897DA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267037" w14:textId="77777777" w:rsidR="007653C7" w:rsidRDefault="007653C7" w:rsidP="007653C7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ABEF01" w14:textId="77777777" w:rsidR="007653C7" w:rsidRDefault="007653C7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FFCF179" w14:textId="77777777" w:rsidR="007653C7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49F59A7A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8DD386" w14:textId="48009185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083AF5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►</w:t>
            </w:r>
            <w:r>
              <w:rPr>
                <w:rFonts w:asciiTheme="minorHAnsi" w:hAnsiTheme="minorHAnsi"/>
                <w:b/>
                <w:szCs w:val="16"/>
              </w:rPr>
              <w:t xml:space="preserve">Navigation </w:t>
            </w:r>
          </w:p>
          <w:p w14:paraId="7DCAAD8E" w14:textId="77777777" w:rsidR="007653C7" w:rsidRDefault="007653C7" w:rsidP="007653C7">
            <w:pPr>
              <w:rPr>
                <w:rFonts w:asciiTheme="minorHAnsi" w:hAnsiTheme="minorHAnsi"/>
                <w:b/>
                <w:szCs w:val="16"/>
              </w:rPr>
            </w:pPr>
          </w:p>
          <w:p w14:paraId="1FF8820A" w14:textId="732E83D4" w:rsidR="007653C7" w:rsidRDefault="007653C7" w:rsidP="007653C7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b/>
              </w:rPr>
              <w:t>Setup &gt; Sales &gt; Invoicing Elements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1829E" w14:textId="030C5F8F" w:rsidR="007653C7" w:rsidRDefault="007653C7" w:rsidP="007653C7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Determine which Elements are taxable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E1C97BB" w14:textId="77777777" w:rsidR="007653C7" w:rsidRDefault="007653C7" w:rsidP="007653C7">
            <w:pPr>
              <w:tabs>
                <w:tab w:val="num" w:pos="720"/>
              </w:tabs>
            </w:pPr>
          </w:p>
        </w:tc>
      </w:tr>
      <w:tr w:rsidR="007653C7" w:rsidRPr="00F169EF" w14:paraId="72E00834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731846" w14:textId="77777777" w:rsidR="007653C7" w:rsidRDefault="007653C7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770096" w14:textId="125587D3" w:rsidR="007653C7" w:rsidRPr="004369B2" w:rsidRDefault="004369B2" w:rsidP="007653C7">
            <w:pPr>
              <w:rPr>
                <w:rFonts w:ascii="Arial" w:hAnsi="Arial" w:cs="Arial"/>
                <w:szCs w:val="16"/>
              </w:rPr>
            </w:pPr>
            <w:r w:rsidRPr="004369B2">
              <w:rPr>
                <w:rFonts w:ascii="Arial" w:hAnsi="Arial" w:cs="Arial"/>
                <w:szCs w:val="16"/>
              </w:rPr>
              <w:t>Calculation Base: Must be set to ‘Before Tax Calculation’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5E3516" w14:textId="77777777" w:rsidR="007653C7" w:rsidRDefault="007653C7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027687B" w14:textId="77777777" w:rsidR="007653C7" w:rsidRDefault="007653C7" w:rsidP="007653C7">
            <w:pPr>
              <w:tabs>
                <w:tab w:val="num" w:pos="720"/>
              </w:tabs>
            </w:pPr>
          </w:p>
        </w:tc>
      </w:tr>
      <w:tr w:rsidR="004369B2" w:rsidRPr="00F169EF" w14:paraId="74A085FA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0CA350" w14:textId="77777777" w:rsidR="004369B2" w:rsidRDefault="004369B2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1EF2E" w14:textId="79288ECF" w:rsidR="004369B2" w:rsidRPr="004369B2" w:rsidRDefault="004369B2" w:rsidP="007653C7">
            <w:pPr>
              <w:rPr>
                <w:rFonts w:ascii="Arial" w:hAnsi="Arial" w:cs="Arial"/>
                <w:szCs w:val="16"/>
              </w:rPr>
            </w:pPr>
            <w:r w:rsidRPr="004369B2">
              <w:rPr>
                <w:rFonts w:ascii="Arial" w:hAnsi="Arial" w:cs="Arial"/>
                <w:szCs w:val="16"/>
              </w:rPr>
              <w:t>Tax Rule: Must be set to ‘Fixed Rate’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A19D9E" w14:textId="77777777" w:rsidR="004369B2" w:rsidRDefault="004369B2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286B13" w14:textId="77777777" w:rsidR="004369B2" w:rsidRDefault="004369B2" w:rsidP="007653C7">
            <w:pPr>
              <w:tabs>
                <w:tab w:val="num" w:pos="720"/>
              </w:tabs>
            </w:pPr>
          </w:p>
        </w:tc>
      </w:tr>
      <w:tr w:rsidR="004369B2" w:rsidRPr="00F169EF" w14:paraId="7EA9B568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525F6E" w14:textId="77777777" w:rsidR="004369B2" w:rsidRDefault="004369B2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3C34C" w14:textId="58BFD99F" w:rsidR="004369B2" w:rsidRPr="004369B2" w:rsidRDefault="004369B2" w:rsidP="004369B2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Element </w:t>
            </w:r>
            <w:r w:rsidRPr="004369B2">
              <w:rPr>
                <w:rFonts w:ascii="Arial" w:hAnsi="Arial" w:cs="Arial"/>
                <w:szCs w:val="16"/>
              </w:rPr>
              <w:t>Tax Level: Must be set to a taxable ‘</w:t>
            </w:r>
            <w:r>
              <w:rPr>
                <w:rFonts w:ascii="Arial" w:hAnsi="Arial" w:cs="Arial"/>
                <w:szCs w:val="16"/>
              </w:rPr>
              <w:t>TAX’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080743" w14:textId="77777777" w:rsidR="004369B2" w:rsidRDefault="004369B2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60B6837" w14:textId="77777777" w:rsidR="004369B2" w:rsidRDefault="004369B2" w:rsidP="007653C7">
            <w:pPr>
              <w:tabs>
                <w:tab w:val="num" w:pos="720"/>
              </w:tabs>
            </w:pPr>
          </w:p>
        </w:tc>
      </w:tr>
      <w:tr w:rsidR="004369B2" w:rsidRPr="00F169EF" w14:paraId="7A192A74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CF1935" w14:textId="77777777" w:rsidR="004369B2" w:rsidRDefault="004369B2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06ED95" w14:textId="39C704EF" w:rsidR="004369B2" w:rsidRPr="004369B2" w:rsidRDefault="004369B2" w:rsidP="007653C7">
            <w:pPr>
              <w:rPr>
                <w:rFonts w:ascii="Arial" w:hAnsi="Arial" w:cs="Arial"/>
                <w:szCs w:val="16"/>
              </w:rPr>
            </w:pPr>
            <w:r w:rsidRPr="004369B2">
              <w:rPr>
                <w:rFonts w:ascii="Arial" w:hAnsi="Arial" w:cs="Arial"/>
                <w:szCs w:val="16"/>
              </w:rPr>
              <w:t xml:space="preserve">Shown </w:t>
            </w:r>
            <w:proofErr w:type="gramStart"/>
            <w:r w:rsidRPr="004369B2">
              <w:rPr>
                <w:rFonts w:ascii="Arial" w:hAnsi="Arial" w:cs="Arial"/>
                <w:szCs w:val="16"/>
              </w:rPr>
              <w:t>In</w:t>
            </w:r>
            <w:proofErr w:type="gramEnd"/>
            <w:r w:rsidRPr="004369B2">
              <w:rPr>
                <w:rFonts w:ascii="Arial" w:hAnsi="Arial" w:cs="Arial"/>
                <w:szCs w:val="16"/>
              </w:rPr>
              <w:t>: Must be set to ‘Tax excluded’ when the field is available for editing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D53330" w14:textId="77777777" w:rsidR="004369B2" w:rsidRDefault="004369B2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7198BE9" w14:textId="77777777" w:rsidR="004369B2" w:rsidRDefault="004369B2" w:rsidP="007653C7">
            <w:pPr>
              <w:tabs>
                <w:tab w:val="num" w:pos="720"/>
              </w:tabs>
            </w:pPr>
          </w:p>
        </w:tc>
      </w:tr>
      <w:tr w:rsidR="004369B2" w:rsidRPr="00F169EF" w14:paraId="258639BF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6D9DE1" w14:textId="77777777" w:rsidR="004369B2" w:rsidRDefault="004369B2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4EAFB5" w14:textId="71D91F66" w:rsidR="004369B2" w:rsidRPr="004369B2" w:rsidRDefault="004369B2" w:rsidP="004369B2">
            <w:pPr>
              <w:rPr>
                <w:rFonts w:ascii="Arial" w:hAnsi="Arial" w:cs="Arial"/>
                <w:szCs w:val="16"/>
              </w:rPr>
            </w:pPr>
            <w:r w:rsidRPr="004369B2">
              <w:rPr>
                <w:rFonts w:ascii="Arial" w:hAnsi="Arial" w:cs="Arial"/>
                <w:szCs w:val="16"/>
              </w:rPr>
              <w:t>S</w:t>
            </w:r>
            <w:r>
              <w:rPr>
                <w:rFonts w:ascii="Arial" w:hAnsi="Arial" w:cs="Arial"/>
                <w:szCs w:val="16"/>
              </w:rPr>
              <w:t>ST Tax Code: TAX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78CF7" w14:textId="77777777" w:rsidR="004369B2" w:rsidRDefault="004369B2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4A7D43F" w14:textId="77777777" w:rsidR="004369B2" w:rsidRDefault="004369B2" w:rsidP="007653C7">
            <w:pPr>
              <w:tabs>
                <w:tab w:val="num" w:pos="720"/>
              </w:tabs>
            </w:pPr>
          </w:p>
        </w:tc>
      </w:tr>
      <w:tr w:rsidR="004369B2" w:rsidRPr="00F169EF" w14:paraId="14B600BF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E1EAD4" w14:textId="77777777" w:rsidR="004369B2" w:rsidRDefault="004369B2" w:rsidP="007653C7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FA9265" w14:textId="77777777" w:rsidR="004369B2" w:rsidRPr="004369B2" w:rsidRDefault="004369B2" w:rsidP="007653C7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CEFC31" w14:textId="77777777" w:rsidR="004369B2" w:rsidRDefault="004369B2" w:rsidP="007653C7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AADB2ED" w14:textId="77777777" w:rsidR="004369B2" w:rsidRDefault="004369B2" w:rsidP="007653C7">
            <w:pPr>
              <w:tabs>
                <w:tab w:val="num" w:pos="720"/>
              </w:tabs>
            </w:pPr>
          </w:p>
        </w:tc>
      </w:tr>
      <w:tr w:rsidR="00A1571C" w:rsidRPr="00F169EF" w14:paraId="068CA00A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EEC3DB" w14:textId="77777777" w:rsidR="00A1571C" w:rsidRDefault="00A1571C" w:rsidP="00A1571C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3C04BC" w14:textId="77777777" w:rsidR="00A1571C" w:rsidRDefault="00A1571C" w:rsidP="00A1571C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►</w:t>
            </w:r>
            <w:r>
              <w:rPr>
                <w:rFonts w:asciiTheme="minorHAnsi" w:hAnsiTheme="minorHAnsi"/>
                <w:b/>
                <w:szCs w:val="16"/>
              </w:rPr>
              <w:t xml:space="preserve">Navigation </w:t>
            </w:r>
          </w:p>
          <w:p w14:paraId="2C8E6F46" w14:textId="77777777" w:rsidR="00A1571C" w:rsidRDefault="00A1571C" w:rsidP="00A1571C">
            <w:pPr>
              <w:rPr>
                <w:rFonts w:asciiTheme="minorHAnsi" w:hAnsiTheme="minorHAnsi"/>
                <w:b/>
                <w:szCs w:val="16"/>
              </w:rPr>
            </w:pPr>
          </w:p>
          <w:p w14:paraId="26DC5631" w14:textId="7719C5FA" w:rsidR="00A1571C" w:rsidRPr="004369B2" w:rsidRDefault="00A1571C" w:rsidP="00A1571C">
            <w:pPr>
              <w:rPr>
                <w:rFonts w:ascii="Arial" w:hAnsi="Arial" w:cs="Arial"/>
                <w:szCs w:val="16"/>
              </w:rPr>
            </w:pPr>
            <w:r>
              <w:rPr>
                <w:b/>
              </w:rPr>
              <w:t xml:space="preserve">Reports &gt; Reports &gt; </w:t>
            </w:r>
            <w:r w:rsidRPr="00A1571C">
              <w:rPr>
                <w:b/>
              </w:rPr>
              <w:t>NA-SALESTAX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E36107" w14:textId="6D8697E5" w:rsidR="00A1571C" w:rsidRDefault="00A1571C" w:rsidP="00A1571C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Select Company, Tax Code, &amp; date range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0E3178" w14:textId="77777777" w:rsidR="00A1571C" w:rsidRDefault="00A1571C" w:rsidP="00A1571C">
            <w:pPr>
              <w:tabs>
                <w:tab w:val="num" w:pos="720"/>
              </w:tabs>
            </w:pPr>
          </w:p>
        </w:tc>
      </w:tr>
      <w:tr w:rsidR="00A1571C" w:rsidRPr="00F169EF" w14:paraId="3A46A0DF" w14:textId="77777777" w:rsidTr="0027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bottom w:w="58" w:type="dxa"/>
          </w:tblCellMar>
        </w:tblPrEx>
        <w:trPr>
          <w:cantSplit/>
        </w:trPr>
        <w:tc>
          <w:tcPr>
            <w:tcW w:w="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F3D1A6" w14:textId="77777777" w:rsidR="00A1571C" w:rsidRDefault="00A1571C" w:rsidP="00A1571C">
            <w:pPr>
              <w:pStyle w:val="numberedsteptext"/>
              <w:tabs>
                <w:tab w:val="left" w:pos="0"/>
              </w:tabs>
              <w:ind w:left="162"/>
              <w:rPr>
                <w:rFonts w:cs="Arial"/>
                <w:szCs w:val="16"/>
              </w:rPr>
            </w:pPr>
            <w:bookmarkStart w:id="0" w:name="_GoBack"/>
            <w:bookmarkEnd w:id="0"/>
          </w:p>
        </w:tc>
        <w:tc>
          <w:tcPr>
            <w:tcW w:w="20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E7CD0" w14:textId="77777777" w:rsidR="00A1571C" w:rsidRDefault="00A1571C" w:rsidP="00A1571C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C6F12F" w14:textId="77777777" w:rsidR="00A1571C" w:rsidRDefault="00A1571C" w:rsidP="00A1571C">
            <w:pPr>
              <w:pStyle w:val="TableText"/>
              <w:rPr>
                <w:noProof w:val="0"/>
              </w:rPr>
            </w:pPr>
          </w:p>
        </w:tc>
        <w:tc>
          <w:tcPr>
            <w:tcW w:w="13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D1F7133" w14:textId="77777777" w:rsidR="00A1571C" w:rsidRDefault="00A1571C" w:rsidP="00A1571C">
            <w:pPr>
              <w:tabs>
                <w:tab w:val="num" w:pos="720"/>
              </w:tabs>
            </w:pPr>
          </w:p>
        </w:tc>
      </w:tr>
    </w:tbl>
    <w:p w14:paraId="67D56846" w14:textId="77777777" w:rsidR="00BA2655" w:rsidRDefault="00BA2655" w:rsidP="008343C4"/>
    <w:p w14:paraId="38A4AE82" w14:textId="77777777" w:rsidR="00CC2B37" w:rsidRDefault="00CC2B37" w:rsidP="008343C4"/>
    <w:p w14:paraId="20C79675" w14:textId="77777777" w:rsidR="00CC2B37" w:rsidRDefault="00CC2B37" w:rsidP="008343C4"/>
    <w:p w14:paraId="23E3C931" w14:textId="77777777" w:rsidR="00CC2B37" w:rsidRDefault="00CC2B37" w:rsidP="008343C4"/>
    <w:p w14:paraId="74AA2999" w14:textId="77777777" w:rsidR="00CC2B37" w:rsidRDefault="00CC2B37" w:rsidP="008343C4"/>
    <w:p w14:paraId="3F0AD9C1" w14:textId="45875670" w:rsidR="00CC2B37" w:rsidRDefault="00CC2B37" w:rsidP="008343C4"/>
    <w:sectPr w:rsidR="00CC2B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EC848" w14:textId="77777777" w:rsidR="00CD0AD8" w:rsidRDefault="00CD0AD8" w:rsidP="00055487">
      <w:r>
        <w:separator/>
      </w:r>
    </w:p>
  </w:endnote>
  <w:endnote w:type="continuationSeparator" w:id="0">
    <w:p w14:paraId="1CE0D650" w14:textId="77777777" w:rsidR="00CD0AD8" w:rsidRDefault="00CD0AD8" w:rsidP="0005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9CAAF" w14:textId="77777777" w:rsidR="00055487" w:rsidRDefault="00055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86B27" w14:textId="77777777" w:rsidR="00055487" w:rsidRDefault="000554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70BB" w14:textId="77777777" w:rsidR="00055487" w:rsidRDefault="0005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ADB4D" w14:textId="77777777" w:rsidR="00CD0AD8" w:rsidRDefault="00CD0AD8" w:rsidP="00055487">
      <w:r>
        <w:separator/>
      </w:r>
    </w:p>
  </w:footnote>
  <w:footnote w:type="continuationSeparator" w:id="0">
    <w:p w14:paraId="4C90F3B5" w14:textId="77777777" w:rsidR="00CD0AD8" w:rsidRDefault="00CD0AD8" w:rsidP="0005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A439" w14:textId="77777777" w:rsidR="00055487" w:rsidRDefault="00055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A5799" w14:textId="75E10D1B" w:rsidR="00055487" w:rsidRDefault="00055487">
    <w:pPr>
      <w:pStyle w:val="Header"/>
    </w:pPr>
    <w:r>
      <w:rPr>
        <w:noProof/>
      </w:rPr>
      <w:drawing>
        <wp:inline distT="0" distB="0" distL="0" distR="0" wp14:anchorId="55C0C862" wp14:editId="24026182">
          <wp:extent cx="1152525" cy="6649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ge Compan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237" cy="68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F2893" w14:textId="77777777" w:rsidR="00055487" w:rsidRDefault="00055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F42"/>
    <w:multiLevelType w:val="hybridMultilevel"/>
    <w:tmpl w:val="9A90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730"/>
    <w:multiLevelType w:val="hybridMultilevel"/>
    <w:tmpl w:val="91C47684"/>
    <w:lvl w:ilvl="0" w:tplc="1818C492">
      <w:numFmt w:val="bullet"/>
      <w:lvlText w:val="-"/>
      <w:lvlJc w:val="left"/>
      <w:pPr>
        <w:ind w:left="720" w:hanging="360"/>
      </w:pPr>
      <w:rPr>
        <w:rFonts w:ascii="Arial" w:eastAsia="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AA8"/>
    <w:multiLevelType w:val="hybridMultilevel"/>
    <w:tmpl w:val="9B00D8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6ED1"/>
    <w:multiLevelType w:val="hybridMultilevel"/>
    <w:tmpl w:val="02BC61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05F"/>
    <w:multiLevelType w:val="hybridMultilevel"/>
    <w:tmpl w:val="783CF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41B4"/>
    <w:multiLevelType w:val="hybridMultilevel"/>
    <w:tmpl w:val="02BC61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B2895"/>
    <w:multiLevelType w:val="hybridMultilevel"/>
    <w:tmpl w:val="D774059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575EA"/>
    <w:multiLevelType w:val="hybridMultilevel"/>
    <w:tmpl w:val="A758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6284C"/>
    <w:multiLevelType w:val="hybridMultilevel"/>
    <w:tmpl w:val="878EE728"/>
    <w:lvl w:ilvl="0" w:tplc="A796A4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C1F62"/>
    <w:multiLevelType w:val="hybridMultilevel"/>
    <w:tmpl w:val="02BC61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47118"/>
    <w:multiLevelType w:val="hybridMultilevel"/>
    <w:tmpl w:val="C240977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E1050"/>
    <w:multiLevelType w:val="hybridMultilevel"/>
    <w:tmpl w:val="F8AC67E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80780"/>
    <w:multiLevelType w:val="hybridMultilevel"/>
    <w:tmpl w:val="02BC61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E2EFD"/>
    <w:multiLevelType w:val="hybridMultilevel"/>
    <w:tmpl w:val="E7D8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A3A1B"/>
    <w:multiLevelType w:val="hybridMultilevel"/>
    <w:tmpl w:val="E0C233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635BD"/>
    <w:multiLevelType w:val="hybridMultilevel"/>
    <w:tmpl w:val="02BC612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4"/>
  </w:num>
  <w:num w:numId="20">
    <w:abstractNumId w:val="0"/>
  </w:num>
  <w:num w:numId="21">
    <w:abstractNumId w:val="4"/>
  </w:num>
  <w:num w:numId="22">
    <w:abstractNumId w:val="6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55"/>
    <w:rsid w:val="000124DB"/>
    <w:rsid w:val="000304D7"/>
    <w:rsid w:val="00055487"/>
    <w:rsid w:val="0009534B"/>
    <w:rsid w:val="000C7EAC"/>
    <w:rsid w:val="000F65D4"/>
    <w:rsid w:val="00116483"/>
    <w:rsid w:val="00125319"/>
    <w:rsid w:val="001313DE"/>
    <w:rsid w:val="00186A6B"/>
    <w:rsid w:val="00212291"/>
    <w:rsid w:val="00220C56"/>
    <w:rsid w:val="002266DF"/>
    <w:rsid w:val="002274CB"/>
    <w:rsid w:val="00227D58"/>
    <w:rsid w:val="00240D7F"/>
    <w:rsid w:val="002773F0"/>
    <w:rsid w:val="002A7C91"/>
    <w:rsid w:val="0030740B"/>
    <w:rsid w:val="0031698B"/>
    <w:rsid w:val="00386302"/>
    <w:rsid w:val="003B4FBE"/>
    <w:rsid w:val="00405D79"/>
    <w:rsid w:val="004276C7"/>
    <w:rsid w:val="004369B2"/>
    <w:rsid w:val="00457B03"/>
    <w:rsid w:val="004A1464"/>
    <w:rsid w:val="004E5ADA"/>
    <w:rsid w:val="00534E7A"/>
    <w:rsid w:val="00581FEC"/>
    <w:rsid w:val="00591131"/>
    <w:rsid w:val="005A28D3"/>
    <w:rsid w:val="005C2ED2"/>
    <w:rsid w:val="005F17EC"/>
    <w:rsid w:val="00636824"/>
    <w:rsid w:val="00655E3E"/>
    <w:rsid w:val="00676686"/>
    <w:rsid w:val="0069072C"/>
    <w:rsid w:val="006E17DE"/>
    <w:rsid w:val="006E7B1A"/>
    <w:rsid w:val="007653C7"/>
    <w:rsid w:val="00772F05"/>
    <w:rsid w:val="0078551E"/>
    <w:rsid w:val="00787091"/>
    <w:rsid w:val="00792D97"/>
    <w:rsid w:val="007A7ABD"/>
    <w:rsid w:val="007D564D"/>
    <w:rsid w:val="007E11E7"/>
    <w:rsid w:val="007F2456"/>
    <w:rsid w:val="007F286E"/>
    <w:rsid w:val="008343C4"/>
    <w:rsid w:val="00857577"/>
    <w:rsid w:val="008646A3"/>
    <w:rsid w:val="008D694B"/>
    <w:rsid w:val="009013DF"/>
    <w:rsid w:val="00901E53"/>
    <w:rsid w:val="00920140"/>
    <w:rsid w:val="00931C90"/>
    <w:rsid w:val="00973C95"/>
    <w:rsid w:val="009C74AC"/>
    <w:rsid w:val="00A1571C"/>
    <w:rsid w:val="00AB11EF"/>
    <w:rsid w:val="00AD33C1"/>
    <w:rsid w:val="00AF0099"/>
    <w:rsid w:val="00B30002"/>
    <w:rsid w:val="00B36534"/>
    <w:rsid w:val="00B517D2"/>
    <w:rsid w:val="00B63ECD"/>
    <w:rsid w:val="00B65580"/>
    <w:rsid w:val="00B71B76"/>
    <w:rsid w:val="00B94291"/>
    <w:rsid w:val="00B96BD2"/>
    <w:rsid w:val="00BA2655"/>
    <w:rsid w:val="00BB03FF"/>
    <w:rsid w:val="00BF675C"/>
    <w:rsid w:val="00C451FA"/>
    <w:rsid w:val="00C54590"/>
    <w:rsid w:val="00C665D0"/>
    <w:rsid w:val="00CC2B37"/>
    <w:rsid w:val="00CD0AD8"/>
    <w:rsid w:val="00CE6EB5"/>
    <w:rsid w:val="00D01AAE"/>
    <w:rsid w:val="00D4719D"/>
    <w:rsid w:val="00D64870"/>
    <w:rsid w:val="00D7632C"/>
    <w:rsid w:val="00D922B4"/>
    <w:rsid w:val="00DF051C"/>
    <w:rsid w:val="00DF6CDD"/>
    <w:rsid w:val="00E01057"/>
    <w:rsid w:val="00E41AAE"/>
    <w:rsid w:val="00E45599"/>
    <w:rsid w:val="00E509FF"/>
    <w:rsid w:val="00EE6095"/>
    <w:rsid w:val="00F11AF0"/>
    <w:rsid w:val="00F165CD"/>
    <w:rsid w:val="00F172E4"/>
    <w:rsid w:val="00F22B2D"/>
    <w:rsid w:val="00F555BB"/>
    <w:rsid w:val="00F87AAA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D42612"/>
  <w15:docId w15:val="{46758D6B-351F-4D9A-A855-77E29392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2655"/>
    <w:pPr>
      <w:spacing w:after="0" w:line="240" w:lineRule="auto"/>
    </w:pPr>
    <w:rPr>
      <w:rFonts w:ascii="Calibri" w:eastAsia="MingLiU" w:hAnsi="Calibri" w:cs="Times New Roman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text">
    <w:name w:val="steptext"/>
    <w:uiPriority w:val="99"/>
    <w:qFormat/>
    <w:rsid w:val="00BA2655"/>
    <w:pPr>
      <w:spacing w:after="0" w:line="240" w:lineRule="auto"/>
    </w:pPr>
    <w:rPr>
      <w:rFonts w:ascii="Arial" w:eastAsia="MingLiU" w:hAnsi="Arial" w:cs="Times New Roman"/>
      <w:sz w:val="16"/>
      <w:lang w:val="en-US"/>
    </w:rPr>
  </w:style>
  <w:style w:type="paragraph" w:customStyle="1" w:styleId="numberedsteptext">
    <w:name w:val="numberedsteptext"/>
    <w:basedOn w:val="steptext"/>
    <w:uiPriority w:val="99"/>
    <w:rsid w:val="00BA2655"/>
  </w:style>
  <w:style w:type="paragraph" w:customStyle="1" w:styleId="TableText">
    <w:name w:val="Table Text"/>
    <w:basedOn w:val="Normal"/>
    <w:link w:val="TableTextChar"/>
    <w:rsid w:val="00BA2655"/>
    <w:rPr>
      <w:noProof/>
    </w:rPr>
  </w:style>
  <w:style w:type="paragraph" w:customStyle="1" w:styleId="TableHeading">
    <w:name w:val="Table Heading"/>
    <w:basedOn w:val="TableText"/>
    <w:qFormat/>
    <w:rsid w:val="00BA2655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customStyle="1" w:styleId="KBHeading1-PB">
    <w:name w:val="KB Heading 1 - PB"/>
    <w:basedOn w:val="Normal"/>
    <w:qFormat/>
    <w:rsid w:val="00BA2655"/>
    <w:pPr>
      <w:keepNext/>
      <w:keepLines/>
      <w:pageBreakBefore/>
      <w:pBdr>
        <w:top w:val="single" w:sz="48" w:space="4" w:color="auto"/>
      </w:pBdr>
      <w:spacing w:after="60"/>
      <w:outlineLvl w:val="1"/>
    </w:pPr>
    <w:rPr>
      <w:rFonts w:cs="Arial"/>
      <w:b/>
      <w:bCs/>
      <w:sz w:val="36"/>
      <w:szCs w:val="28"/>
    </w:rPr>
  </w:style>
  <w:style w:type="paragraph" w:customStyle="1" w:styleId="KBHeading2-noPBTOC">
    <w:name w:val="KB Heading 2 - noPB TOC"/>
    <w:basedOn w:val="Normal"/>
    <w:qFormat/>
    <w:rsid w:val="00BA2655"/>
    <w:pPr>
      <w:keepNext/>
      <w:pBdr>
        <w:top w:val="single" w:sz="24" w:space="1" w:color="auto"/>
      </w:pBdr>
      <w:tabs>
        <w:tab w:val="left" w:pos="5760"/>
      </w:tabs>
      <w:spacing w:after="60"/>
      <w:ind w:left="720" w:right="5040" w:hanging="720"/>
      <w:outlineLvl w:val="2"/>
    </w:pPr>
    <w:rPr>
      <w:b/>
      <w:bCs/>
      <w:color w:val="000000"/>
      <w:sz w:val="28"/>
      <w:szCs w:val="26"/>
    </w:rPr>
  </w:style>
  <w:style w:type="character" w:customStyle="1" w:styleId="TableTextChar">
    <w:name w:val="Table Text Char"/>
    <w:link w:val="TableText"/>
    <w:rsid w:val="00BA2655"/>
    <w:rPr>
      <w:rFonts w:ascii="Calibri" w:eastAsia="MingLiU" w:hAnsi="Calibri" w:cs="Times New Roman"/>
      <w:noProof/>
      <w:sz w:val="16"/>
      <w:szCs w:val="24"/>
      <w:lang w:val="en-US"/>
    </w:rPr>
  </w:style>
  <w:style w:type="character" w:customStyle="1" w:styleId="highlighttext">
    <w:name w:val="highlighttext"/>
    <w:basedOn w:val="DefaultParagraphFont"/>
    <w:uiPriority w:val="99"/>
    <w:rsid w:val="00BA2655"/>
    <w:rPr>
      <w:rFonts w:cs="Times New Roman"/>
      <w:color w:val="auto"/>
      <w:shd w:val="clear" w:color="auto" w:fill="E0E0E0"/>
      <w:lang w:val="en-US" w:eastAsia="en-US"/>
    </w:rPr>
  </w:style>
  <w:style w:type="paragraph" w:styleId="ListParagraph">
    <w:name w:val="List Paragraph"/>
    <w:basedOn w:val="Normal"/>
    <w:uiPriority w:val="34"/>
    <w:qFormat/>
    <w:rsid w:val="00E509FF"/>
    <w:pPr>
      <w:ind w:left="720"/>
      <w:contextualSpacing/>
    </w:pPr>
  </w:style>
  <w:style w:type="character" w:styleId="PageNumber">
    <w:name w:val="page number"/>
    <w:basedOn w:val="DefaultParagraphFont"/>
    <w:semiHidden/>
    <w:rsid w:val="00B94291"/>
  </w:style>
  <w:style w:type="paragraph" w:styleId="Header">
    <w:name w:val="header"/>
    <w:basedOn w:val="Normal"/>
    <w:link w:val="HeaderChar"/>
    <w:semiHidden/>
    <w:rsid w:val="00B94291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semiHidden/>
    <w:rsid w:val="00B942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B4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FBE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F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BE"/>
    <w:rPr>
      <w:rFonts w:ascii="Lucida Grande" w:eastAsia="MingLiU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5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487"/>
    <w:rPr>
      <w:rFonts w:ascii="Calibri" w:eastAsia="MingLiU" w:hAnsi="Calibri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MikeMirabelli</dc:creator>
  <cp:lastModifiedBy>Dunn, Courtney</cp:lastModifiedBy>
  <cp:revision>3</cp:revision>
  <dcterms:created xsi:type="dcterms:W3CDTF">2017-01-10T17:15:00Z</dcterms:created>
  <dcterms:modified xsi:type="dcterms:W3CDTF">2017-01-10T18:03:00Z</dcterms:modified>
</cp:coreProperties>
</file>